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9B82" w14:textId="77777777" w:rsidR="00A346A7" w:rsidRDefault="00A346A7" w:rsidP="00A346A7">
      <w:pPr>
        <w:spacing w:before="73"/>
        <w:ind w:left="500"/>
        <w:rPr>
          <w:i/>
          <w:sz w:val="24"/>
        </w:rPr>
      </w:pPr>
      <w:r>
        <w:rPr>
          <w:b/>
          <w:sz w:val="24"/>
        </w:rPr>
        <w:t>Shtojca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nr.1: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Formular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për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raportimin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në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publik</w:t>
      </w:r>
    </w:p>
    <w:p w14:paraId="2D456B1F" w14:textId="77777777" w:rsidR="00A346A7" w:rsidRDefault="00A346A7" w:rsidP="00A346A7">
      <w:pPr>
        <w:pStyle w:val="BodyText"/>
        <w:rPr>
          <w:i/>
          <w:sz w:val="20"/>
        </w:rPr>
      </w:pPr>
    </w:p>
    <w:p w14:paraId="5B2B5423" w14:textId="77777777" w:rsidR="00A346A7" w:rsidRDefault="00A346A7" w:rsidP="00A346A7">
      <w:pPr>
        <w:pStyle w:val="BodyText"/>
        <w:rPr>
          <w:i/>
          <w:sz w:val="17"/>
        </w:rPr>
      </w:pPr>
    </w:p>
    <w:tbl>
      <w:tblPr>
        <w:tblW w:w="13953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2"/>
        <w:gridCol w:w="3869"/>
        <w:gridCol w:w="5672"/>
      </w:tblGrid>
      <w:tr w:rsidR="00A346A7" w14:paraId="4EC3B393" w14:textId="77777777" w:rsidTr="00667D5D">
        <w:trPr>
          <w:trHeight w:val="445"/>
        </w:trPr>
        <w:tc>
          <w:tcPr>
            <w:tcW w:w="4412" w:type="dxa"/>
          </w:tcPr>
          <w:p w14:paraId="2847A552" w14:textId="77777777" w:rsidR="00A346A7" w:rsidRDefault="00A346A7" w:rsidP="00DC7C39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Emri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personit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raportues</w:t>
            </w:r>
          </w:p>
        </w:tc>
        <w:tc>
          <w:tcPr>
            <w:tcW w:w="9541" w:type="dxa"/>
            <w:gridSpan w:val="2"/>
          </w:tcPr>
          <w:p w14:paraId="5F9E1620" w14:textId="77777777" w:rsidR="00A346A7" w:rsidRDefault="00A346A7" w:rsidP="00DC7C39">
            <w:pPr>
              <w:pStyle w:val="TableParagraph"/>
              <w:rPr>
                <w:sz w:val="26"/>
              </w:rPr>
            </w:pPr>
          </w:p>
        </w:tc>
      </w:tr>
      <w:tr w:rsidR="00A346A7" w14:paraId="08468431" w14:textId="77777777" w:rsidTr="00667D5D">
        <w:trPr>
          <w:trHeight w:val="736"/>
        </w:trPr>
        <w:tc>
          <w:tcPr>
            <w:tcW w:w="4412" w:type="dxa"/>
          </w:tcPr>
          <w:p w14:paraId="44CCE219" w14:textId="77777777" w:rsidR="00A346A7" w:rsidRDefault="00A346A7" w:rsidP="00DC7C39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Informata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rreth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kontaktit</w:t>
            </w:r>
          </w:p>
          <w:p w14:paraId="030AAECE" w14:textId="77777777" w:rsidR="00A346A7" w:rsidRDefault="00A346A7" w:rsidP="00DC7C39">
            <w:pPr>
              <w:pStyle w:val="TableParagraph"/>
              <w:spacing w:before="46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(numri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telefonit,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adresa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emailit)</w:t>
            </w:r>
          </w:p>
        </w:tc>
        <w:tc>
          <w:tcPr>
            <w:tcW w:w="9541" w:type="dxa"/>
            <w:gridSpan w:val="2"/>
          </w:tcPr>
          <w:p w14:paraId="4BE0C085" w14:textId="77777777" w:rsidR="00A346A7" w:rsidRDefault="00A346A7" w:rsidP="00DC7C39">
            <w:pPr>
              <w:pStyle w:val="TableParagraph"/>
              <w:rPr>
                <w:sz w:val="26"/>
              </w:rPr>
            </w:pPr>
          </w:p>
        </w:tc>
      </w:tr>
      <w:tr w:rsidR="00A346A7" w14:paraId="42898612" w14:textId="77777777" w:rsidTr="00667D5D">
        <w:trPr>
          <w:trHeight w:val="443"/>
        </w:trPr>
        <w:tc>
          <w:tcPr>
            <w:tcW w:w="4412" w:type="dxa"/>
          </w:tcPr>
          <w:p w14:paraId="1449F610" w14:textId="77777777" w:rsidR="00A346A7" w:rsidRDefault="00A346A7" w:rsidP="00DC7C39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Data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dorëzimit</w:t>
            </w:r>
          </w:p>
        </w:tc>
        <w:tc>
          <w:tcPr>
            <w:tcW w:w="9541" w:type="dxa"/>
            <w:gridSpan w:val="2"/>
          </w:tcPr>
          <w:p w14:paraId="7471885E" w14:textId="77777777" w:rsidR="00A346A7" w:rsidRDefault="00A346A7" w:rsidP="00DC7C39">
            <w:pPr>
              <w:pStyle w:val="TableParagraph"/>
              <w:rPr>
                <w:sz w:val="26"/>
              </w:rPr>
            </w:pPr>
          </w:p>
        </w:tc>
      </w:tr>
      <w:tr w:rsidR="00A346A7" w14:paraId="1A021C07" w14:textId="77777777" w:rsidTr="00667D5D">
        <w:trPr>
          <w:trHeight w:val="444"/>
        </w:trPr>
        <w:tc>
          <w:tcPr>
            <w:tcW w:w="4412" w:type="dxa"/>
          </w:tcPr>
          <w:p w14:paraId="30E92733" w14:textId="77777777" w:rsidR="00A346A7" w:rsidRDefault="00A346A7" w:rsidP="00DC7C39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Konfidencialiteti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dorëzuesit</w:t>
            </w:r>
          </w:p>
        </w:tc>
        <w:tc>
          <w:tcPr>
            <w:tcW w:w="9541" w:type="dxa"/>
            <w:gridSpan w:val="2"/>
          </w:tcPr>
          <w:p w14:paraId="7B918E04" w14:textId="77777777" w:rsidR="00A346A7" w:rsidRDefault="00A346A7" w:rsidP="00DC7C39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Leja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dhënë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për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zbulim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të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identitetit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në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përgjithësi</w:t>
            </w:r>
          </w:p>
        </w:tc>
      </w:tr>
      <w:tr w:rsidR="00A346A7" w14:paraId="00F9B462" w14:textId="77777777" w:rsidTr="00667D5D">
        <w:trPr>
          <w:trHeight w:val="781"/>
        </w:trPr>
        <w:tc>
          <w:tcPr>
            <w:tcW w:w="4412" w:type="dxa"/>
          </w:tcPr>
          <w:p w14:paraId="5DF9F3A9" w14:textId="77777777" w:rsidR="00A346A7" w:rsidRDefault="00A346A7" w:rsidP="00DC7C39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Konfidencialiteti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dorëzuesit</w:t>
            </w:r>
          </w:p>
          <w:p w14:paraId="5905804C" w14:textId="77777777" w:rsidR="00A346A7" w:rsidRDefault="00A346A7" w:rsidP="00DC7C39">
            <w:pPr>
              <w:pStyle w:val="TableParagraph"/>
              <w:spacing w:before="48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në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raport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autoritetet 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tjera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kompetente</w:t>
            </w:r>
          </w:p>
        </w:tc>
        <w:tc>
          <w:tcPr>
            <w:tcW w:w="9541" w:type="dxa"/>
            <w:gridSpan w:val="2"/>
          </w:tcPr>
          <w:p w14:paraId="4317BEA6" w14:textId="77777777" w:rsidR="00A346A7" w:rsidRDefault="00A346A7" w:rsidP="00DC7C39">
            <w:pPr>
              <w:pStyle w:val="TableParagraph"/>
              <w:tabs>
                <w:tab w:val="left" w:pos="8088"/>
              </w:tabs>
              <w:spacing w:before="2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Leja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dhënë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për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zbulim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të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identitetit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tek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autoritetet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tjera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kompetente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</w:t>
            </w:r>
            <w:r>
              <w:rPr>
                <w:w w:val="110"/>
                <w:sz w:val="24"/>
              </w:rPr>
              <w:tab/>
              <w:t>)</w:t>
            </w:r>
          </w:p>
        </w:tc>
      </w:tr>
      <w:tr w:rsidR="00A346A7" w14:paraId="68BE093A" w14:textId="77777777" w:rsidTr="00667D5D">
        <w:trPr>
          <w:trHeight w:val="981"/>
        </w:trPr>
        <w:tc>
          <w:tcPr>
            <w:tcW w:w="4412" w:type="dxa"/>
          </w:tcPr>
          <w:p w14:paraId="0689D16C" w14:textId="77777777" w:rsidR="00A346A7" w:rsidRDefault="00A346A7" w:rsidP="00DC7C39">
            <w:pPr>
              <w:pStyle w:val="TableParagraph"/>
              <w:spacing w:before="25" w:line="276" w:lineRule="auto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Emri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entitetit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të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cilin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dorëzuesi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është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në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marrëdhënie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të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natyrës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së</w:t>
            </w:r>
          </w:p>
          <w:p w14:paraId="7033CA17" w14:textId="77777777" w:rsidR="00A346A7" w:rsidRDefault="00A346A7" w:rsidP="00DC7C3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punës</w:t>
            </w:r>
          </w:p>
        </w:tc>
        <w:tc>
          <w:tcPr>
            <w:tcW w:w="9541" w:type="dxa"/>
            <w:gridSpan w:val="2"/>
          </w:tcPr>
          <w:p w14:paraId="0DDCBFFD" w14:textId="77777777" w:rsidR="00A346A7" w:rsidRDefault="00A346A7" w:rsidP="00DC7C39">
            <w:pPr>
              <w:pStyle w:val="TableParagraph"/>
              <w:rPr>
                <w:sz w:val="26"/>
              </w:rPr>
            </w:pPr>
          </w:p>
        </w:tc>
      </w:tr>
      <w:tr w:rsidR="00A346A7" w14:paraId="299DBA11" w14:textId="77777777" w:rsidTr="00667D5D">
        <w:trPr>
          <w:trHeight w:val="443"/>
        </w:trPr>
        <w:tc>
          <w:tcPr>
            <w:tcW w:w="4412" w:type="dxa"/>
            <w:vMerge w:val="restart"/>
          </w:tcPr>
          <w:p w14:paraId="5D74D860" w14:textId="77777777" w:rsidR="00A346A7" w:rsidRDefault="00A346A7" w:rsidP="00DC7C39">
            <w:pPr>
              <w:pStyle w:val="TableParagraph"/>
              <w:spacing w:before="25" w:line="273" w:lineRule="auto"/>
              <w:ind w:left="112" w:right="-15"/>
              <w:rPr>
                <w:sz w:val="24"/>
              </w:rPr>
            </w:pPr>
            <w:r>
              <w:rPr>
                <w:w w:val="110"/>
                <w:sz w:val="24"/>
              </w:rPr>
              <w:t>Natyra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marrëdhënies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së punës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[</w:t>
            </w:r>
            <w:r>
              <w:rPr>
                <w:i/>
                <w:w w:val="110"/>
                <w:sz w:val="24"/>
              </w:rPr>
              <w:t>plotëso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postin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e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saktë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afër rreshtit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përkatës</w:t>
            </w:r>
            <w:r>
              <w:rPr>
                <w:w w:val="110"/>
                <w:sz w:val="24"/>
              </w:rPr>
              <w:t>]</w:t>
            </w:r>
          </w:p>
        </w:tc>
        <w:tc>
          <w:tcPr>
            <w:tcW w:w="3869" w:type="dxa"/>
          </w:tcPr>
          <w:p w14:paraId="669DC0B3" w14:textId="77777777" w:rsidR="00A346A7" w:rsidRDefault="00A346A7" w:rsidP="00DC7C39">
            <w:pPr>
              <w:pStyle w:val="TableParagraph"/>
              <w:spacing w:before="25"/>
              <w:ind w:left="148"/>
              <w:rPr>
                <w:sz w:val="24"/>
              </w:rPr>
            </w:pPr>
            <w:r>
              <w:rPr>
                <w:w w:val="110"/>
                <w:sz w:val="24"/>
              </w:rPr>
              <w:t>Punonjësi</w:t>
            </w:r>
          </w:p>
        </w:tc>
        <w:tc>
          <w:tcPr>
            <w:tcW w:w="5672" w:type="dxa"/>
          </w:tcPr>
          <w:p w14:paraId="4CF68D76" w14:textId="77777777" w:rsidR="00A346A7" w:rsidRDefault="00A346A7" w:rsidP="00DC7C39">
            <w:pPr>
              <w:pStyle w:val="TableParagraph"/>
              <w:rPr>
                <w:sz w:val="26"/>
              </w:rPr>
            </w:pPr>
          </w:p>
        </w:tc>
      </w:tr>
      <w:tr w:rsidR="00A346A7" w14:paraId="781976D4" w14:textId="77777777" w:rsidTr="00667D5D">
        <w:trPr>
          <w:trHeight w:val="892"/>
        </w:trPr>
        <w:tc>
          <w:tcPr>
            <w:tcW w:w="4412" w:type="dxa"/>
            <w:vMerge/>
            <w:tcBorders>
              <w:top w:val="nil"/>
            </w:tcBorders>
          </w:tcPr>
          <w:p w14:paraId="22F7DB9E" w14:textId="77777777" w:rsidR="00A346A7" w:rsidRDefault="00A346A7" w:rsidP="00DC7C39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</w:tcPr>
          <w:p w14:paraId="19B11424" w14:textId="77777777" w:rsidR="00A346A7" w:rsidRDefault="00A346A7" w:rsidP="00DC7C39">
            <w:pPr>
              <w:pStyle w:val="TableParagraph"/>
              <w:spacing w:before="25" w:line="297" w:lineRule="auto"/>
              <w:ind w:left="148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Bashkëpunëtor/vullnetar/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praktikant/i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trajnuar</w:t>
            </w:r>
          </w:p>
        </w:tc>
        <w:tc>
          <w:tcPr>
            <w:tcW w:w="5672" w:type="dxa"/>
          </w:tcPr>
          <w:p w14:paraId="395E7774" w14:textId="77777777" w:rsidR="00A346A7" w:rsidRDefault="00A346A7" w:rsidP="00DC7C39">
            <w:pPr>
              <w:pStyle w:val="TableParagraph"/>
              <w:rPr>
                <w:sz w:val="26"/>
              </w:rPr>
            </w:pPr>
          </w:p>
        </w:tc>
      </w:tr>
      <w:tr w:rsidR="00A346A7" w14:paraId="439BBFE1" w14:textId="77777777" w:rsidTr="00667D5D">
        <w:trPr>
          <w:trHeight w:val="441"/>
        </w:trPr>
        <w:tc>
          <w:tcPr>
            <w:tcW w:w="4412" w:type="dxa"/>
            <w:vMerge/>
            <w:tcBorders>
              <w:top w:val="nil"/>
            </w:tcBorders>
          </w:tcPr>
          <w:p w14:paraId="03F08D1E" w14:textId="77777777" w:rsidR="00A346A7" w:rsidRDefault="00A346A7" w:rsidP="00DC7C39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</w:tcPr>
          <w:p w14:paraId="3E62732B" w14:textId="77777777" w:rsidR="00A346A7" w:rsidRDefault="00A346A7" w:rsidP="00DC7C39">
            <w:pPr>
              <w:pStyle w:val="TableParagraph"/>
              <w:spacing w:before="25"/>
              <w:ind w:left="148"/>
              <w:rPr>
                <w:sz w:val="24"/>
              </w:rPr>
            </w:pPr>
            <w:r>
              <w:rPr>
                <w:w w:val="115"/>
                <w:sz w:val="24"/>
              </w:rPr>
              <w:t>Kandidati</w:t>
            </w:r>
          </w:p>
        </w:tc>
        <w:tc>
          <w:tcPr>
            <w:tcW w:w="5672" w:type="dxa"/>
          </w:tcPr>
          <w:p w14:paraId="61E90618" w14:textId="77777777" w:rsidR="00A346A7" w:rsidRDefault="00A346A7" w:rsidP="00DC7C39">
            <w:pPr>
              <w:pStyle w:val="TableParagraph"/>
              <w:rPr>
                <w:sz w:val="26"/>
              </w:rPr>
            </w:pPr>
          </w:p>
        </w:tc>
      </w:tr>
      <w:tr w:rsidR="00A346A7" w14:paraId="65899C06" w14:textId="77777777" w:rsidTr="00667D5D">
        <w:trPr>
          <w:trHeight w:val="686"/>
        </w:trPr>
        <w:tc>
          <w:tcPr>
            <w:tcW w:w="4412" w:type="dxa"/>
            <w:vMerge/>
            <w:tcBorders>
              <w:top w:val="nil"/>
            </w:tcBorders>
          </w:tcPr>
          <w:p w14:paraId="491CE990" w14:textId="77777777" w:rsidR="00A346A7" w:rsidRDefault="00A346A7" w:rsidP="00DC7C39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</w:tcPr>
          <w:p w14:paraId="75391672" w14:textId="77777777" w:rsidR="00A346A7" w:rsidRDefault="00A346A7" w:rsidP="00DC7C39">
            <w:pPr>
              <w:pStyle w:val="TableParagraph"/>
              <w:spacing w:before="27"/>
              <w:ind w:left="148"/>
              <w:rPr>
                <w:sz w:val="24"/>
              </w:rPr>
            </w:pPr>
            <w:r>
              <w:rPr>
                <w:w w:val="110"/>
                <w:sz w:val="24"/>
              </w:rPr>
              <w:t>Kontraktuesi/ofruesi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</w:t>
            </w:r>
          </w:p>
          <w:p w14:paraId="2A1F0B27" w14:textId="77777777" w:rsidR="00A346A7" w:rsidRDefault="00A346A7" w:rsidP="00DC7C39">
            <w:pPr>
              <w:pStyle w:val="TableParagraph"/>
              <w:spacing w:before="65"/>
              <w:ind w:left="148"/>
              <w:rPr>
                <w:sz w:val="24"/>
              </w:rPr>
            </w:pPr>
            <w:r>
              <w:rPr>
                <w:w w:val="110"/>
                <w:sz w:val="24"/>
              </w:rPr>
              <w:t>shërbimit</w:t>
            </w:r>
          </w:p>
        </w:tc>
        <w:tc>
          <w:tcPr>
            <w:tcW w:w="5672" w:type="dxa"/>
          </w:tcPr>
          <w:p w14:paraId="03FB94D7" w14:textId="77777777" w:rsidR="00A346A7" w:rsidRDefault="00A346A7" w:rsidP="00DC7C39">
            <w:pPr>
              <w:pStyle w:val="TableParagraph"/>
              <w:rPr>
                <w:sz w:val="26"/>
              </w:rPr>
            </w:pPr>
          </w:p>
        </w:tc>
      </w:tr>
      <w:tr w:rsidR="00A346A7" w14:paraId="3A0B4C97" w14:textId="77777777" w:rsidTr="00667D5D">
        <w:trPr>
          <w:trHeight w:val="710"/>
        </w:trPr>
        <w:tc>
          <w:tcPr>
            <w:tcW w:w="4412" w:type="dxa"/>
          </w:tcPr>
          <w:p w14:paraId="6B337A8D" w14:textId="77777777" w:rsidR="00A346A7" w:rsidRDefault="00A346A7" w:rsidP="00DC7C39">
            <w:pPr>
              <w:pStyle w:val="TableParagraph"/>
              <w:spacing w:before="25" w:line="276" w:lineRule="auto"/>
              <w:ind w:left="112" w:right="-15"/>
              <w:rPr>
                <w:sz w:val="24"/>
              </w:rPr>
            </w:pPr>
            <w:r>
              <w:rPr>
                <w:w w:val="110"/>
                <w:sz w:val="24"/>
              </w:rPr>
              <w:t>Përshkrim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shkurtër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pretendimeve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apo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çështjes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shqetësuese</w:t>
            </w:r>
          </w:p>
        </w:tc>
        <w:tc>
          <w:tcPr>
            <w:tcW w:w="9541" w:type="dxa"/>
            <w:gridSpan w:val="2"/>
          </w:tcPr>
          <w:p w14:paraId="30F17466" w14:textId="77777777" w:rsidR="00A346A7" w:rsidRDefault="00A346A7" w:rsidP="00DC7C39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1. Aktiviteti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entitetit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në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të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cilin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ka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ndodhur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ose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do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të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ndodhë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shkelja</w:t>
            </w:r>
          </w:p>
        </w:tc>
      </w:tr>
    </w:tbl>
    <w:p w14:paraId="63BE83EA" w14:textId="77777777" w:rsidR="00A346A7" w:rsidRDefault="00A346A7" w:rsidP="00A346A7">
      <w:pPr>
        <w:rPr>
          <w:sz w:val="24"/>
        </w:rPr>
      </w:pPr>
    </w:p>
    <w:p w14:paraId="51B918A9" w14:textId="77777777" w:rsidR="00A346A7" w:rsidRDefault="00A346A7" w:rsidP="00A346A7">
      <w:pPr>
        <w:rPr>
          <w:sz w:val="24"/>
        </w:rPr>
      </w:pPr>
    </w:p>
    <w:p w14:paraId="5C51D919" w14:textId="77777777" w:rsidR="00A346A7" w:rsidRDefault="00A346A7" w:rsidP="00A346A7">
      <w:pPr>
        <w:rPr>
          <w:sz w:val="24"/>
        </w:rPr>
      </w:pPr>
    </w:p>
    <w:p w14:paraId="36797155" w14:textId="77777777" w:rsidR="00A346A7" w:rsidRDefault="00A346A7" w:rsidP="00A346A7">
      <w:pPr>
        <w:rPr>
          <w:sz w:val="24"/>
        </w:rPr>
      </w:pPr>
    </w:p>
    <w:p w14:paraId="790C2337" w14:textId="77777777" w:rsidR="00A346A7" w:rsidRDefault="00A346A7" w:rsidP="00A346A7">
      <w:pPr>
        <w:rPr>
          <w:sz w:val="24"/>
        </w:rPr>
      </w:pPr>
    </w:p>
    <w:p w14:paraId="362FDFE4" w14:textId="77777777" w:rsidR="00A346A7" w:rsidRDefault="00A346A7" w:rsidP="00A346A7">
      <w:pPr>
        <w:rPr>
          <w:sz w:val="24"/>
        </w:rPr>
      </w:pPr>
    </w:p>
    <w:p w14:paraId="3968242A" w14:textId="77777777" w:rsidR="00A346A7" w:rsidRDefault="00A346A7" w:rsidP="00A346A7">
      <w:pPr>
        <w:rPr>
          <w:sz w:val="24"/>
        </w:rPr>
      </w:pPr>
    </w:p>
    <w:p w14:paraId="1A7F1E63" w14:textId="77777777" w:rsidR="00A346A7" w:rsidRDefault="00A346A7" w:rsidP="00A346A7">
      <w:pPr>
        <w:rPr>
          <w:sz w:val="24"/>
        </w:rPr>
      </w:pPr>
      <w:bookmarkStart w:id="0" w:name="_GoBack"/>
      <w:bookmarkEnd w:id="0"/>
    </w:p>
    <w:p w14:paraId="7A16E020" w14:textId="77777777" w:rsidR="00A346A7" w:rsidRDefault="00A346A7" w:rsidP="00A346A7">
      <w:pPr>
        <w:pStyle w:val="BodyText"/>
        <w:spacing w:before="3"/>
        <w:rPr>
          <w:i/>
          <w:sz w:val="25"/>
        </w:rPr>
      </w:pPr>
    </w:p>
    <w:tbl>
      <w:tblPr>
        <w:tblW w:w="13773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  <w:gridCol w:w="9541"/>
      </w:tblGrid>
      <w:tr w:rsidR="00A346A7" w14:paraId="78D697DA" w14:textId="77777777" w:rsidTr="00667D5D">
        <w:trPr>
          <w:trHeight w:val="3818"/>
        </w:trPr>
        <w:tc>
          <w:tcPr>
            <w:tcW w:w="4232" w:type="dxa"/>
          </w:tcPr>
          <w:p w14:paraId="5AA1369E" w14:textId="77777777" w:rsidR="00A346A7" w:rsidRDefault="00A346A7" w:rsidP="00A346A7">
            <w:pPr>
              <w:pStyle w:val="TableParagraph"/>
              <w:ind w:left="360" w:hanging="360"/>
              <w:rPr>
                <w:sz w:val="26"/>
              </w:rPr>
            </w:pPr>
          </w:p>
        </w:tc>
        <w:tc>
          <w:tcPr>
            <w:tcW w:w="9541" w:type="dxa"/>
          </w:tcPr>
          <w:p w14:paraId="75B92323" w14:textId="77777777" w:rsidR="00A346A7" w:rsidRDefault="00A346A7" w:rsidP="00DC7C39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25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Përshkrimi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shkeljes,</w:t>
            </w:r>
            <w:r>
              <w:rPr>
                <w:spacing w:val="6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identifikimi</w:t>
            </w:r>
            <w:r>
              <w:rPr>
                <w:spacing w:val="6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për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aq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sa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është</w:t>
            </w:r>
            <w:r>
              <w:rPr>
                <w:spacing w:val="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mundur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dhe</w:t>
            </w:r>
            <w:r>
              <w:rPr>
                <w:spacing w:val="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sa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më</w:t>
            </w:r>
            <w:r>
              <w:rPr>
                <w:spacing w:val="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qartë</w:t>
            </w:r>
            <w:r>
              <w:rPr>
                <w:spacing w:val="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veprimeve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që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po ndodhin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apo që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rrezikojnë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të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ndodh, dëmeve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të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shkaktuara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apo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rrezikut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që mund të ndodhin, personave të përfshirë ose kush do të jenë të përfshirë, çështje të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tjera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të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rëndësishme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(probleme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të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tjera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ligjore,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institucionale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ose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strukturore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që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mundësojnë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këtë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keqbërje,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nëse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dorëzuesi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dëshiron t’i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deklarojë)</w:t>
            </w:r>
          </w:p>
          <w:p w14:paraId="5A85EA74" w14:textId="77777777" w:rsidR="00A346A7" w:rsidRDefault="00A346A7" w:rsidP="00DC7C39">
            <w:pPr>
              <w:pStyle w:val="TableParagraph"/>
              <w:spacing w:before="9"/>
              <w:rPr>
                <w:i/>
                <w:sz w:val="29"/>
              </w:rPr>
            </w:pPr>
          </w:p>
          <w:p w14:paraId="5E803DFA" w14:textId="77777777" w:rsidR="00A346A7" w:rsidRDefault="00A346A7" w:rsidP="00DC7C39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ind w:left="333" w:hanging="222"/>
              <w:jc w:val="both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Shkeljet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e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dyshuara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ligjore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[jo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obligueshme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por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duhet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të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inkurajohet]</w:t>
            </w:r>
          </w:p>
        </w:tc>
      </w:tr>
      <w:tr w:rsidR="00A346A7" w14:paraId="536855F6" w14:textId="77777777" w:rsidTr="00667D5D">
        <w:trPr>
          <w:trHeight w:val="662"/>
        </w:trPr>
        <w:tc>
          <w:tcPr>
            <w:tcW w:w="4232" w:type="dxa"/>
          </w:tcPr>
          <w:p w14:paraId="5B8C85F2" w14:textId="77777777" w:rsidR="00A346A7" w:rsidRDefault="00A346A7" w:rsidP="00DC7C39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Prova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dhe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burime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të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informacionit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të</w:t>
            </w:r>
          </w:p>
          <w:p w14:paraId="38FB8994" w14:textId="77777777" w:rsidR="00A346A7" w:rsidRDefault="00A346A7" w:rsidP="00DC7C39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cilat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duhet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të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konsultohen</w:t>
            </w:r>
          </w:p>
        </w:tc>
        <w:tc>
          <w:tcPr>
            <w:tcW w:w="9541" w:type="dxa"/>
          </w:tcPr>
          <w:p w14:paraId="24D9C57D" w14:textId="77777777" w:rsidR="00A346A7" w:rsidRDefault="00A346A7" w:rsidP="00DC7C39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Institucionet,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entitetet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ose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individët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ku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ndodhen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prova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të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pretendimeve,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nëse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personi</w:t>
            </w:r>
          </w:p>
          <w:p w14:paraId="517A1444" w14:textId="77777777" w:rsidR="00A346A7" w:rsidRDefault="00A346A7" w:rsidP="00DC7C39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raportues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dëshiron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t’i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sugjerojë</w:t>
            </w:r>
          </w:p>
        </w:tc>
      </w:tr>
    </w:tbl>
    <w:p w14:paraId="64B68F5D" w14:textId="77777777" w:rsidR="00A346A7" w:rsidRDefault="00A346A7" w:rsidP="00A346A7">
      <w:pPr>
        <w:ind w:left="-1440"/>
      </w:pPr>
    </w:p>
    <w:sectPr w:rsidR="00A346A7" w:rsidSect="00A346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85197"/>
    <w:multiLevelType w:val="hybridMultilevel"/>
    <w:tmpl w:val="A0AEBA94"/>
    <w:lvl w:ilvl="0" w:tplc="54C226B6">
      <w:start w:val="2"/>
      <w:numFmt w:val="decimal"/>
      <w:lvlText w:val="%1."/>
      <w:lvlJc w:val="left"/>
      <w:pPr>
        <w:ind w:left="112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85602186">
      <w:numFmt w:val="bullet"/>
      <w:lvlText w:val="•"/>
      <w:lvlJc w:val="left"/>
      <w:pPr>
        <w:ind w:left="1061" w:hanging="269"/>
      </w:pPr>
      <w:rPr>
        <w:rFonts w:hint="default"/>
        <w:lang w:val="sq-AL" w:eastAsia="en-US" w:bidi="ar-SA"/>
      </w:rPr>
    </w:lvl>
    <w:lvl w:ilvl="2" w:tplc="94A0455A">
      <w:numFmt w:val="bullet"/>
      <w:lvlText w:val="•"/>
      <w:lvlJc w:val="left"/>
      <w:pPr>
        <w:ind w:left="2002" w:hanging="269"/>
      </w:pPr>
      <w:rPr>
        <w:rFonts w:hint="default"/>
        <w:lang w:val="sq-AL" w:eastAsia="en-US" w:bidi="ar-SA"/>
      </w:rPr>
    </w:lvl>
    <w:lvl w:ilvl="3" w:tplc="EBE8DDB8">
      <w:numFmt w:val="bullet"/>
      <w:lvlText w:val="•"/>
      <w:lvlJc w:val="left"/>
      <w:pPr>
        <w:ind w:left="2943" w:hanging="269"/>
      </w:pPr>
      <w:rPr>
        <w:rFonts w:hint="default"/>
        <w:lang w:val="sq-AL" w:eastAsia="en-US" w:bidi="ar-SA"/>
      </w:rPr>
    </w:lvl>
    <w:lvl w:ilvl="4" w:tplc="9842C1DA">
      <w:numFmt w:val="bullet"/>
      <w:lvlText w:val="•"/>
      <w:lvlJc w:val="left"/>
      <w:pPr>
        <w:ind w:left="3884" w:hanging="269"/>
      </w:pPr>
      <w:rPr>
        <w:rFonts w:hint="default"/>
        <w:lang w:val="sq-AL" w:eastAsia="en-US" w:bidi="ar-SA"/>
      </w:rPr>
    </w:lvl>
    <w:lvl w:ilvl="5" w:tplc="3AB0F018">
      <w:numFmt w:val="bullet"/>
      <w:lvlText w:val="•"/>
      <w:lvlJc w:val="left"/>
      <w:pPr>
        <w:ind w:left="4825" w:hanging="269"/>
      </w:pPr>
      <w:rPr>
        <w:rFonts w:hint="default"/>
        <w:lang w:val="sq-AL" w:eastAsia="en-US" w:bidi="ar-SA"/>
      </w:rPr>
    </w:lvl>
    <w:lvl w:ilvl="6" w:tplc="58D0A51E">
      <w:numFmt w:val="bullet"/>
      <w:lvlText w:val="•"/>
      <w:lvlJc w:val="left"/>
      <w:pPr>
        <w:ind w:left="5766" w:hanging="269"/>
      </w:pPr>
      <w:rPr>
        <w:rFonts w:hint="default"/>
        <w:lang w:val="sq-AL" w:eastAsia="en-US" w:bidi="ar-SA"/>
      </w:rPr>
    </w:lvl>
    <w:lvl w:ilvl="7" w:tplc="F6941920">
      <w:numFmt w:val="bullet"/>
      <w:lvlText w:val="•"/>
      <w:lvlJc w:val="left"/>
      <w:pPr>
        <w:ind w:left="6707" w:hanging="269"/>
      </w:pPr>
      <w:rPr>
        <w:rFonts w:hint="default"/>
        <w:lang w:val="sq-AL" w:eastAsia="en-US" w:bidi="ar-SA"/>
      </w:rPr>
    </w:lvl>
    <w:lvl w:ilvl="8" w:tplc="32487EC2">
      <w:numFmt w:val="bullet"/>
      <w:lvlText w:val="•"/>
      <w:lvlJc w:val="left"/>
      <w:pPr>
        <w:ind w:left="7648" w:hanging="269"/>
      </w:pPr>
      <w:rPr>
        <w:rFonts w:hint="default"/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4D"/>
    <w:rsid w:val="000007B4"/>
    <w:rsid w:val="00667D5D"/>
    <w:rsid w:val="0086169C"/>
    <w:rsid w:val="00A346A7"/>
    <w:rsid w:val="00A34B1C"/>
    <w:rsid w:val="00C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2D97"/>
  <w15:chartTrackingRefBased/>
  <w15:docId w15:val="{D1894586-E43D-4C10-A39C-816E4268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46A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46A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3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Ademi</dc:creator>
  <cp:keywords/>
  <dc:description/>
  <cp:lastModifiedBy>Ekrem Ademi</cp:lastModifiedBy>
  <cp:revision>4</cp:revision>
  <dcterms:created xsi:type="dcterms:W3CDTF">2022-05-27T08:09:00Z</dcterms:created>
  <dcterms:modified xsi:type="dcterms:W3CDTF">2022-05-27T08:10:00Z</dcterms:modified>
</cp:coreProperties>
</file>